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0C" w:rsidRDefault="004E520C" w:rsidP="00A164EE">
      <w:pPr>
        <w:tabs>
          <w:tab w:val="left" w:pos="5910"/>
          <w:tab w:val="left" w:pos="6315"/>
          <w:tab w:val="left" w:pos="11205"/>
        </w:tabs>
      </w:pPr>
      <w:r>
        <w:t xml:space="preserve">             </w:t>
      </w:r>
      <w:r>
        <w:tab/>
      </w:r>
    </w:p>
    <w:p w:rsidR="00A164EE" w:rsidRDefault="004E520C" w:rsidP="004E520C">
      <w:pPr>
        <w:tabs>
          <w:tab w:val="left" w:pos="5910"/>
          <w:tab w:val="left" w:pos="6315"/>
          <w:tab w:val="left" w:pos="10842"/>
        </w:tabs>
      </w:pPr>
      <w:r>
        <w:t xml:space="preserve">  90</w:t>
      </w:r>
      <w:r>
        <w:tab/>
        <w:t>XXI</w:t>
      </w:r>
      <w:r w:rsidR="00A164EE">
        <w:tab/>
      </w:r>
      <w:r>
        <w:tab/>
        <w:t>2006- 2010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1"/>
        <w:gridCol w:w="4722"/>
        <w:gridCol w:w="4722"/>
      </w:tblGrid>
      <w:tr w:rsidR="00A164EE" w:rsidTr="00A164EE">
        <w:trPr>
          <w:trHeight w:val="9076"/>
        </w:trPr>
        <w:tc>
          <w:tcPr>
            <w:tcW w:w="4721" w:type="dxa"/>
          </w:tcPr>
          <w:p w:rsidR="00A164EE" w:rsidRDefault="00A164EE" w:rsidP="00A164EE"/>
          <w:p w:rsidR="004E520C" w:rsidRDefault="004E520C" w:rsidP="00A164EE">
            <w:pPr>
              <w:tabs>
                <w:tab w:val="left" w:pos="6315"/>
              </w:tabs>
            </w:pPr>
          </w:p>
          <w:p w:rsidR="00A164EE" w:rsidRDefault="004E520C" w:rsidP="004E520C">
            <w:pPr>
              <w:tabs>
                <w:tab w:val="left" w:pos="6315"/>
              </w:tabs>
              <w:spacing w:line="360" w:lineRule="auto"/>
            </w:pPr>
            <w:r>
              <w:t>-</w:t>
            </w:r>
            <w:r w:rsidR="00A164EE">
              <w:t xml:space="preserve">Se lleva </w:t>
            </w:r>
            <w:r>
              <w:t>a cabo</w:t>
            </w:r>
            <w:r w:rsidR="00A164EE">
              <w:t xml:space="preserve"> la reforma de los planes</w:t>
            </w:r>
          </w:p>
          <w:p w:rsidR="00A164EE" w:rsidRDefault="00A164EE" w:rsidP="004E520C">
            <w:pPr>
              <w:spacing w:line="360" w:lineRule="auto"/>
            </w:pPr>
            <w:r>
              <w:t xml:space="preserve">Y programas de estudio de primaria </w:t>
            </w:r>
          </w:p>
          <w:p w:rsidR="004E520C" w:rsidRDefault="004E520C" w:rsidP="004E520C">
            <w:pPr>
              <w:spacing w:line="360" w:lineRule="auto"/>
            </w:pPr>
          </w:p>
          <w:p w:rsidR="00A164EE" w:rsidRDefault="004E520C" w:rsidP="004E520C">
            <w:pPr>
              <w:spacing w:line="360" w:lineRule="auto"/>
            </w:pPr>
            <w:r>
              <w:t>-</w:t>
            </w:r>
            <w:r w:rsidR="00A164EE">
              <w:t>Los planes y programas de estudio se manejan</w:t>
            </w:r>
          </w:p>
          <w:p w:rsidR="00A164EE" w:rsidRDefault="00A164EE" w:rsidP="004E520C">
            <w:pPr>
              <w:spacing w:line="360" w:lineRule="auto"/>
            </w:pPr>
            <w:r>
              <w:t xml:space="preserve">Con un enfoque integral  de competencias </w:t>
            </w:r>
          </w:p>
          <w:p w:rsidR="00A164EE" w:rsidRDefault="00A164EE" w:rsidP="004E520C">
            <w:pPr>
              <w:spacing w:line="360" w:lineRule="auto"/>
            </w:pPr>
            <w:r>
              <w:t xml:space="preserve">Actitudes y valores </w:t>
            </w:r>
          </w:p>
          <w:p w:rsidR="00A164EE" w:rsidRDefault="00A164EE" w:rsidP="004E520C">
            <w:pPr>
              <w:spacing w:line="360" w:lineRule="auto"/>
            </w:pPr>
          </w:p>
          <w:p w:rsidR="00A164EE" w:rsidRDefault="004E520C" w:rsidP="009D6045">
            <w:r>
              <w:t>-Más énfasis</w:t>
            </w:r>
            <w:r w:rsidR="00A164EE">
              <w:t xml:space="preserve"> en los materiales de </w:t>
            </w:r>
          </w:p>
          <w:p w:rsidR="00A164EE" w:rsidRDefault="00A164EE" w:rsidP="009D6045">
            <w:r>
              <w:t xml:space="preserve">Español matemáticas </w:t>
            </w:r>
          </w:p>
          <w:p w:rsidR="009D6045" w:rsidRDefault="009D6045" w:rsidP="004E520C">
            <w:pPr>
              <w:spacing w:line="360" w:lineRule="auto"/>
            </w:pPr>
          </w:p>
          <w:p w:rsidR="004E520C" w:rsidRDefault="00A164EE" w:rsidP="009D6045">
            <w:pPr>
              <w:spacing w:line="360" w:lineRule="auto"/>
            </w:pPr>
            <w:r>
              <w:t>Se manejan libros de texto modificado</w:t>
            </w:r>
            <w:r w:rsidR="009D6045">
              <w:t xml:space="preserve"> </w:t>
            </w:r>
            <w:r>
              <w:t xml:space="preserve">Actualización del docente gestión </w:t>
            </w:r>
            <w:r w:rsidR="004E520C">
              <w:t>Los planes y programas de estudio se manejan</w:t>
            </w:r>
          </w:p>
          <w:p w:rsidR="004E520C" w:rsidRDefault="004E520C" w:rsidP="004E520C">
            <w:r>
              <w:t xml:space="preserve">Con un enfoque integral  de competencias </w:t>
            </w:r>
          </w:p>
          <w:p w:rsidR="004E520C" w:rsidRDefault="004E520C" w:rsidP="004E520C">
            <w:r>
              <w:t xml:space="preserve">Actitudes y valores </w:t>
            </w:r>
          </w:p>
          <w:p w:rsidR="004E520C" w:rsidRDefault="004E520C" w:rsidP="004E520C"/>
          <w:p w:rsidR="004E520C" w:rsidRDefault="004E520C" w:rsidP="004E520C">
            <w:proofErr w:type="spellStart"/>
            <w:r>
              <w:t>Mas</w:t>
            </w:r>
            <w:proofErr w:type="spellEnd"/>
            <w:r>
              <w:t xml:space="preserve"> énfasis en los materiales de </w:t>
            </w:r>
          </w:p>
          <w:p w:rsidR="004E520C" w:rsidRDefault="004E520C" w:rsidP="004E520C">
            <w:r>
              <w:t xml:space="preserve">Español matemáticas </w:t>
            </w:r>
          </w:p>
          <w:p w:rsidR="004E520C" w:rsidRDefault="004E520C" w:rsidP="004E520C">
            <w:r>
              <w:t>Se manejan libros de texto modificado</w:t>
            </w:r>
          </w:p>
          <w:p w:rsidR="004E520C" w:rsidRDefault="004E520C" w:rsidP="004E520C">
            <w:r>
              <w:t>Actualización del docente.</w:t>
            </w:r>
          </w:p>
          <w:p w:rsidR="00A164EE" w:rsidRDefault="00A164EE" w:rsidP="004E520C">
            <w:pPr>
              <w:spacing w:line="360" w:lineRule="auto"/>
            </w:pPr>
          </w:p>
          <w:p w:rsidR="00A164EE" w:rsidRDefault="00A164EE" w:rsidP="00A164EE">
            <w:pPr>
              <w:tabs>
                <w:tab w:val="left" w:pos="6315"/>
              </w:tabs>
            </w:pPr>
          </w:p>
        </w:tc>
        <w:tc>
          <w:tcPr>
            <w:tcW w:w="4722" w:type="dxa"/>
          </w:tcPr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  <w:r>
              <w:t xml:space="preserve">-Alianza por la calidad de educación </w:t>
            </w: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  <w:r>
              <w:t>-La RIEB ajustan los contenidos y enfoques que se articulan.</w:t>
            </w: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  <w:r>
              <w:t>-Bloques temáticos aprendizajes esperados</w:t>
            </w: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  <w:r>
              <w:t>-Apoyar la reforma con libros de texto y materiales educativos</w:t>
            </w: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  <w:r>
              <w:t xml:space="preserve">-Se incorporan las tic  en los procesos educativos </w:t>
            </w:r>
          </w:p>
        </w:tc>
        <w:tc>
          <w:tcPr>
            <w:tcW w:w="4722" w:type="dxa"/>
          </w:tcPr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  <w:r>
              <w:t xml:space="preserve">-Cambio político de primer orden </w:t>
            </w: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  <w:r>
              <w:t>-</w:t>
            </w:r>
            <w:r>
              <w:t>Compromiso social por la calidad educativa</w:t>
            </w: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  <w:r>
              <w:t>-</w:t>
            </w:r>
            <w:r>
              <w:t xml:space="preserve">Examen de ingresos </w:t>
            </w: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  <w:r>
              <w:t>-</w:t>
            </w:r>
            <w:r>
              <w:t>La educación preescolar se declara obligatoria</w:t>
            </w:r>
          </w:p>
          <w:p w:rsidR="004E520C" w:rsidRDefault="004E520C" w:rsidP="004E520C">
            <w:pPr>
              <w:tabs>
                <w:tab w:val="left" w:pos="6315"/>
              </w:tabs>
              <w:spacing w:line="360" w:lineRule="auto"/>
            </w:pPr>
          </w:p>
          <w:p w:rsidR="00A164EE" w:rsidRDefault="004E520C" w:rsidP="004E520C">
            <w:pPr>
              <w:tabs>
                <w:tab w:val="left" w:pos="6315"/>
              </w:tabs>
              <w:spacing w:line="360" w:lineRule="auto"/>
            </w:pPr>
            <w:r>
              <w:t>-</w:t>
            </w:r>
            <w:r>
              <w:t xml:space="preserve">Programa nacional  de lectura </w:t>
            </w:r>
            <w:r>
              <w:t>enciclopedia</w:t>
            </w:r>
            <w:r>
              <w:t xml:space="preserve"> programa</w:t>
            </w:r>
          </w:p>
        </w:tc>
      </w:tr>
    </w:tbl>
    <w:p w:rsidR="00A164EE" w:rsidRDefault="00A164EE" w:rsidP="00A164EE">
      <w:pPr>
        <w:tabs>
          <w:tab w:val="left" w:pos="6315"/>
        </w:tabs>
      </w:pPr>
    </w:p>
    <w:p w:rsidR="00A164EE" w:rsidRDefault="00A164EE" w:rsidP="00A164EE">
      <w:bookmarkStart w:id="0" w:name="_GoBack"/>
      <w:bookmarkEnd w:id="0"/>
    </w:p>
    <w:sectPr w:rsidR="00A164EE" w:rsidSect="00A164E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4213B"/>
    <w:multiLevelType w:val="hybridMultilevel"/>
    <w:tmpl w:val="24A8B73C"/>
    <w:lvl w:ilvl="0" w:tplc="D0086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EE"/>
    <w:rsid w:val="00445F22"/>
    <w:rsid w:val="004E520C"/>
    <w:rsid w:val="009D6045"/>
    <w:rsid w:val="00A164EE"/>
    <w:rsid w:val="00B1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A4752-1B07-4A00-A5D0-8721F623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64E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6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Torres</dc:creator>
  <cp:keywords/>
  <dc:description/>
  <cp:lastModifiedBy>Jose Torres</cp:lastModifiedBy>
  <cp:revision>4</cp:revision>
  <dcterms:created xsi:type="dcterms:W3CDTF">2014-05-25T21:29:00Z</dcterms:created>
  <dcterms:modified xsi:type="dcterms:W3CDTF">2014-05-30T02:02:00Z</dcterms:modified>
</cp:coreProperties>
</file>